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205DE5" w:rsidRDefault="00205DE5">
      <w:pPr>
        <w:contextualSpacing/>
      </w:pPr>
    </w:p>
    <w:p w:rsidR="00BA2C28" w:rsidRDefault="00BA2C28">
      <w:pPr>
        <w:contextualSpacing/>
      </w:pPr>
    </w:p>
    <w:p w:rsidR="00BA2C28" w:rsidRDefault="00BA2C28">
      <w:pPr>
        <w:contextualSpacing/>
      </w:pPr>
    </w:p>
    <w:p w:rsidR="00BA2C28" w:rsidRDefault="00BA2C28">
      <w:pPr>
        <w:contextualSpacing/>
      </w:pPr>
    </w:p>
    <w:p w:rsidR="00BA2C28" w:rsidRDefault="00BA2C28">
      <w:pPr>
        <w:contextualSpacing/>
      </w:pPr>
    </w:p>
    <w:p w:rsidR="00BA2C28" w:rsidRDefault="00BA2C28">
      <w:pPr>
        <w:contextualSpacing/>
      </w:pPr>
    </w:p>
    <w:p w:rsidR="00BA2C28" w:rsidRDefault="00BA2C28">
      <w:pPr>
        <w:contextualSpacing/>
      </w:pPr>
    </w:p>
    <w:p w:rsidR="00BA2C28" w:rsidRDefault="00BA2C28">
      <w:pPr>
        <w:contextualSpacing/>
      </w:pPr>
    </w:p>
    <w:p w:rsidR="00BA2C28" w:rsidRDefault="00050DFE" w:rsidP="00BA2C28">
      <w:pPr>
        <w:contextualSpacing/>
        <w:jc w:val="center"/>
        <w:rPr>
          <w:b/>
        </w:rPr>
      </w:pPr>
      <w:proofErr w:type="spellStart"/>
      <w:r w:rsidRPr="00BA2C28">
        <w:rPr>
          <w:b/>
        </w:rPr>
        <w:t>Schole</w:t>
      </w:r>
      <w:proofErr w:type="spellEnd"/>
      <w:r w:rsidRPr="00BA2C28">
        <w:rPr>
          <w:b/>
        </w:rPr>
        <w:t xml:space="preserve"> Article Focus</w:t>
      </w:r>
    </w:p>
    <w:p w:rsidR="00BA2C28" w:rsidRDefault="00BA2C28" w:rsidP="00BA2C28">
      <w:pPr>
        <w:contextualSpacing/>
        <w:jc w:val="center"/>
        <w:rPr>
          <w:b/>
        </w:rPr>
      </w:pPr>
    </w:p>
    <w:p w:rsidR="00BA2C28" w:rsidRDefault="00BA2C28" w:rsidP="00BA2C28">
      <w:pPr>
        <w:contextualSpacing/>
        <w:jc w:val="center"/>
        <w:rPr>
          <w:b/>
        </w:rPr>
      </w:pPr>
    </w:p>
    <w:p w:rsidR="00BA2C28" w:rsidRDefault="00BA2C28" w:rsidP="00BA2C28">
      <w:pPr>
        <w:contextualSpacing/>
        <w:jc w:val="center"/>
        <w:rPr>
          <w:b/>
        </w:rPr>
      </w:pPr>
    </w:p>
    <w:p w:rsidR="00BA2C28" w:rsidRDefault="00050DFE" w:rsidP="00BA2C28">
      <w:pPr>
        <w:contextualSpacing/>
        <w:jc w:val="center"/>
      </w:pPr>
      <w:r>
        <w:t>(Student’s Name)</w:t>
      </w:r>
    </w:p>
    <w:p w:rsidR="00BA2C28" w:rsidRDefault="00050DFE" w:rsidP="00BA2C28">
      <w:pPr>
        <w:contextualSpacing/>
        <w:jc w:val="center"/>
      </w:pPr>
      <w:r>
        <w:t>(Institution Affiliated)</w:t>
      </w:r>
    </w:p>
    <w:p w:rsidR="00BA2C28" w:rsidRDefault="00050DFE" w:rsidP="00BA2C28">
      <w:pPr>
        <w:contextualSpacing/>
        <w:jc w:val="center"/>
      </w:pPr>
      <w:r>
        <w:t>(Course)</w:t>
      </w:r>
    </w:p>
    <w:p w:rsidR="00BA2C28" w:rsidRDefault="00050DFE" w:rsidP="00BA2C28">
      <w:pPr>
        <w:contextualSpacing/>
        <w:jc w:val="center"/>
      </w:pPr>
      <w:r>
        <w:t>(Date)</w:t>
      </w:r>
    </w:p>
    <w:p w:rsidR="00BA2C28" w:rsidRDefault="00BA2C28" w:rsidP="00BA2C28">
      <w:pPr>
        <w:contextualSpacing/>
        <w:jc w:val="center"/>
      </w:pPr>
    </w:p>
    <w:p w:rsidR="00BA2C28" w:rsidRDefault="00BA2C28" w:rsidP="00BA2C28">
      <w:pPr>
        <w:contextualSpacing/>
        <w:jc w:val="center"/>
      </w:pPr>
    </w:p>
    <w:p w:rsidR="00BA2C28" w:rsidRDefault="00BA2C28" w:rsidP="00BA2C28">
      <w:pPr>
        <w:contextualSpacing/>
        <w:jc w:val="center"/>
      </w:pPr>
    </w:p>
    <w:p w:rsidR="00BA2C28" w:rsidRDefault="00BA2C28" w:rsidP="00BA2C28">
      <w:pPr>
        <w:contextualSpacing/>
        <w:jc w:val="center"/>
      </w:pPr>
    </w:p>
    <w:p w:rsidR="00BA2C28" w:rsidRDefault="00BA2C28" w:rsidP="00BA2C28">
      <w:pPr>
        <w:contextualSpacing/>
        <w:jc w:val="center"/>
      </w:pPr>
    </w:p>
    <w:p w:rsidR="00BA2C28" w:rsidRDefault="00BA2C28" w:rsidP="00BA2C28">
      <w:pPr>
        <w:contextualSpacing/>
        <w:jc w:val="center"/>
      </w:pPr>
    </w:p>
    <w:p w:rsidR="00BA2C28" w:rsidRDefault="00BA2C28" w:rsidP="00BA2C28">
      <w:pPr>
        <w:contextualSpacing/>
        <w:jc w:val="center"/>
      </w:pPr>
    </w:p>
    <w:p w:rsidR="00BA2C28" w:rsidRDefault="00050DFE" w:rsidP="00BA2C28">
      <w:pPr>
        <w:contextualSpacing/>
        <w:jc w:val="center"/>
      </w:pPr>
      <w:proofErr w:type="spellStart"/>
      <w:r w:rsidRPr="00BA2C28">
        <w:t>Schole</w:t>
      </w:r>
      <w:proofErr w:type="spellEnd"/>
      <w:r w:rsidRPr="00BA2C28">
        <w:t xml:space="preserve"> Article Focus</w:t>
      </w:r>
    </w:p>
    <w:p w:rsidR="00BA2C28" w:rsidRDefault="00050DFE" w:rsidP="00BA2C28">
      <w:pPr>
        <w:contextualSpacing/>
        <w:rPr>
          <w:b/>
        </w:rPr>
      </w:pPr>
      <w:r w:rsidRPr="00BA2C28">
        <w:rPr>
          <w:b/>
        </w:rPr>
        <w:lastRenderedPageBreak/>
        <w:t>Disparity Between White and Black Girls</w:t>
      </w:r>
    </w:p>
    <w:p w:rsidR="008A39BD" w:rsidRDefault="00050DFE" w:rsidP="008A39BD">
      <w:pPr>
        <w:contextualSpacing/>
      </w:pPr>
      <w:r>
        <w:rPr>
          <w:b/>
        </w:rPr>
        <w:tab/>
      </w:r>
      <w:r w:rsidR="000C368D">
        <w:t xml:space="preserve">Engagement and reward between white and black women are far from equal. </w:t>
      </w:r>
      <w:r w:rsidR="00AE7FC4">
        <w:t>Studies suggest that women of color struggle more to be engaged in sports teams than their white companions. Studies show that schools attended by white girls had a wider variety of sports than those commonly attended by black girls. Even when they get into the teams, they are treated as naturally gifted in sports and are therefore not given adequate training and support to grow in their careers</w:t>
      </w:r>
      <w:r w:rsidR="00EC4174">
        <w:t xml:space="preserve"> (</w:t>
      </w:r>
      <w:proofErr w:type="spellStart"/>
      <w:r w:rsidR="00EC4174">
        <w:t>Challip</w:t>
      </w:r>
      <w:proofErr w:type="spellEnd"/>
      <w:r w:rsidR="00EC4174">
        <w:t>, Schwab, &amp; Dustin, 2010)</w:t>
      </w:r>
      <w:r w:rsidR="00AE7FC4">
        <w:t>. Overall, there are huge disparities between White and Black girls in sports, making the black girls more underprivileged and l</w:t>
      </w:r>
      <w:r w:rsidR="008A39BD">
        <w:t>ess likely to succeed in sports.</w:t>
      </w:r>
    </w:p>
    <w:p w:rsidR="00251075" w:rsidRDefault="00251075" w:rsidP="008A39BD">
      <w:pPr>
        <w:contextualSpacing/>
      </w:pPr>
      <w:r>
        <w:tab/>
        <w:t>The black girls have to work under extreme pressure to</w:t>
      </w:r>
      <w:r w:rsidR="000215C0">
        <w:t xml:space="preserve"> succeed in sports. Racism and discrimination are the biggest barriers to the success of black girls in sports. While the white girls are only worried about training and improving their capabilities, which is not easy, the black girl has to deal with that pressure and absorb the blows that come from discrimination. </w:t>
      </w:r>
      <w:r w:rsidR="00393909">
        <w:t>Research shows that a majority of black girls, despite being aptly talented avoid participating in sporting activities to avoid the racial discrimination that comes with the sports</w:t>
      </w:r>
      <w:r w:rsidR="007A4DE3">
        <w:t xml:space="preserve"> (</w:t>
      </w:r>
      <w:proofErr w:type="spellStart"/>
      <w:r w:rsidR="007A4DE3">
        <w:t>Challip</w:t>
      </w:r>
      <w:proofErr w:type="spellEnd"/>
      <w:r w:rsidR="007A4DE3">
        <w:t>, Schwab, &amp; Dustin, 2010)</w:t>
      </w:r>
      <w:r w:rsidR="00393909">
        <w:t xml:space="preserve">. The black girls are treated as less unequal competitors and are seen as having masculine strength which is often a point of mockery from the </w:t>
      </w:r>
      <w:r w:rsidR="0077103F">
        <w:t>team members during training and opponents in actual matches. There are also reported cases of mocking chants made by the fans in the games. Examples include chants or monkey sounds or symbols of racism such as bananas by sports fans which discourage the girls. Despite these heavy barriers, there have been a number of successful women of color in sports.</w:t>
      </w:r>
    </w:p>
    <w:p w:rsidR="008A39BD" w:rsidRDefault="00C74493" w:rsidP="00251075">
      <w:pPr>
        <w:ind w:firstLine="720"/>
        <w:contextualSpacing/>
      </w:pPr>
      <w:r>
        <w:t xml:space="preserve">Over the years, there have been a number of black girls who have been successful in sports such as Serena Gomez. </w:t>
      </w:r>
      <w:r w:rsidR="008A39BD">
        <w:t xml:space="preserve">While the accomplishment of these female competitors of color talks to the manners by which game has gotten more comprehensive and accessible, girls and </w:t>
      </w:r>
      <w:r w:rsidR="008A39BD">
        <w:lastRenderedPageBreak/>
        <w:t>women of color experience a variety of issues that influence admitta</w:t>
      </w:r>
      <w:r w:rsidR="007A4DE3">
        <w:t xml:space="preserve">nce to don and actual movement, </w:t>
      </w:r>
      <w:r w:rsidR="008A39BD">
        <w:t xml:space="preserve">less programs, less assets, less admittance to safe and </w:t>
      </w:r>
      <w:r w:rsidR="007A4DE3">
        <w:t>making sure about playing zones (</w:t>
      </w:r>
      <w:proofErr w:type="spellStart"/>
      <w:r w:rsidR="007A4DE3">
        <w:t>Heinecken</w:t>
      </w:r>
      <w:proofErr w:type="spellEnd"/>
      <w:r w:rsidR="007A4DE3">
        <w:t xml:space="preserve">, </w:t>
      </w:r>
      <w:r w:rsidR="007A4DE3" w:rsidRPr="002A3CDA">
        <w:t>2020)</w:t>
      </w:r>
      <w:r w:rsidR="008A39BD">
        <w:t>. By expansion, girls and women of color have less admittance to the instructive, social, and medical advantages that can be acknowledged from being truly dynamic. The outcome is girls and women of color are more powerless against the negative impacts of ongoing sicknesses and other wellbeing worries that would somehow be intervened through more dynamic ways of life</w:t>
      </w:r>
      <w:r w:rsidR="007A4DE3">
        <w:t xml:space="preserve"> (</w:t>
      </w:r>
      <w:proofErr w:type="spellStart"/>
      <w:r w:rsidR="007A4DE3">
        <w:t>Heinecken</w:t>
      </w:r>
      <w:proofErr w:type="spellEnd"/>
      <w:r w:rsidR="007A4DE3">
        <w:t xml:space="preserve">, </w:t>
      </w:r>
      <w:r w:rsidR="007A4DE3" w:rsidRPr="002A3CDA">
        <w:t>2020)</w:t>
      </w:r>
      <w:r w:rsidR="008A39BD">
        <w:t>. Exploration shows that women of color for the most part are more in danger for heart and respiratory issues like coronary failure, high blood pressure, stroke, among others and have higher occurrences of heftiness and diabetes.</w:t>
      </w:r>
    </w:p>
    <w:p w:rsidR="00AE7FC4" w:rsidRDefault="00050DFE" w:rsidP="008A39BD">
      <w:pPr>
        <w:contextualSpacing/>
        <w:jc w:val="center"/>
        <w:rPr>
          <w:b/>
        </w:rPr>
      </w:pPr>
      <w:r w:rsidRPr="00AE7FC4">
        <w:rPr>
          <w:b/>
        </w:rPr>
        <w:t>Research Benefits of Sports for Girls</w:t>
      </w:r>
    </w:p>
    <w:p w:rsidR="0077103F" w:rsidRDefault="00050DFE" w:rsidP="0077103F">
      <w:pPr>
        <w:ind w:firstLine="720"/>
        <w:contextualSpacing/>
      </w:pPr>
      <w:r>
        <w:t>There is minimal research on sports for girls. Improving the research could have significant benefits for all the girls in sports. Research questions about pregnancy and sports, for example, the best timing for a comeback after delivery, will be answered better.</w:t>
      </w:r>
      <w:r w:rsidR="000D2FF0">
        <w:t xml:space="preserve"> Most of the applied science in sports is based on data collected from men's sports; researching women will help give a more applicable approach for sports in women</w:t>
      </w:r>
      <w:r w:rsidR="007A4DE3">
        <w:t xml:space="preserve"> (</w:t>
      </w:r>
      <w:proofErr w:type="spellStart"/>
      <w:r w:rsidR="007A4DE3">
        <w:t>Challip</w:t>
      </w:r>
      <w:proofErr w:type="spellEnd"/>
      <w:r w:rsidR="007A4DE3">
        <w:t>, Schwab, &amp; Dustin, 2010)</w:t>
      </w:r>
      <w:r w:rsidR="000D2FF0">
        <w:t>.</w:t>
      </w:r>
      <w:r>
        <w:t xml:space="preserve"> The research will also help avoid the premature ending of careers by answering questions of motivation for sports</w:t>
      </w:r>
      <w:r w:rsidR="000D2FF0">
        <w:t xml:space="preserve"> in women, improved health of women in sports, and better training methods.</w:t>
      </w:r>
    </w:p>
    <w:p w:rsidR="00375230" w:rsidRDefault="0077103F" w:rsidP="0077103F">
      <w:pPr>
        <w:ind w:firstLine="720"/>
        <w:contextualSpacing/>
      </w:pPr>
      <w:r>
        <w:t>Research is important in sports because it gives reproducible results that have been tested and proven. One of the biggest pluses that sports research can benefit girls is in sports med</w:t>
      </w:r>
      <w:r w:rsidR="00CA6217">
        <w:t>icine that is geared for girls. The complex nature of the physiology and anatomy of women makes it paramount that their health should be based on research</w:t>
      </w:r>
      <w:r w:rsidR="007A4DE3">
        <w:t xml:space="preserve"> (</w:t>
      </w:r>
      <w:proofErr w:type="spellStart"/>
      <w:r w:rsidR="007A4DE3">
        <w:t>Heinecken</w:t>
      </w:r>
      <w:proofErr w:type="spellEnd"/>
      <w:r w:rsidR="007A4DE3">
        <w:t xml:space="preserve">, </w:t>
      </w:r>
      <w:r w:rsidR="007A4DE3" w:rsidRPr="002A3CDA">
        <w:t>2020)</w:t>
      </w:r>
      <w:r w:rsidR="00CA6217">
        <w:t xml:space="preserve">. Most of the health practices for women in sports is based on evidenced from research base on men sports. Also, most of the career-ending events for women are normally medically oriented. Studies show that </w:t>
      </w:r>
      <w:r w:rsidR="00CA6217">
        <w:lastRenderedPageBreak/>
        <w:t xml:space="preserve">majority of girls forfeit their reproductive life with the fear that they will lose their sports career. However, with adequate research, such incidences of may be minimized as the research may come up with protocols for re-entry into sports after </w:t>
      </w:r>
      <w:r w:rsidR="00A80CB2">
        <w:t>delivery.</w:t>
      </w:r>
    </w:p>
    <w:p w:rsidR="0072677A" w:rsidRDefault="00A80CB2" w:rsidP="0077103F">
      <w:pPr>
        <w:ind w:firstLine="720"/>
        <w:contextualSpacing/>
      </w:pPr>
      <w:r>
        <w:t xml:space="preserve"> Another</w:t>
      </w:r>
      <w:r w:rsidR="0072677A">
        <w:t xml:space="preserve"> advantage of research is that it creates awareness on the problems that girls in sports face. </w:t>
      </w:r>
      <w:r w:rsidR="00207ECB">
        <w:t xml:space="preserve">The main aim of any research is to identify problems and design strategies to tackle the given problems. </w:t>
      </w:r>
      <w:r w:rsidR="00375230">
        <w:t>This become a benefit for girls in sports as their problems for example in financing, career progression opportunities and health challenges can be addressed and make women sports free flowing</w:t>
      </w:r>
      <w:r w:rsidR="007A4DE3">
        <w:t xml:space="preserve"> (</w:t>
      </w:r>
      <w:proofErr w:type="spellStart"/>
      <w:r w:rsidR="007A4DE3">
        <w:t>Heinecken</w:t>
      </w:r>
      <w:proofErr w:type="spellEnd"/>
      <w:r w:rsidR="007A4DE3">
        <w:t xml:space="preserve">, </w:t>
      </w:r>
      <w:r w:rsidR="007A4DE3" w:rsidRPr="002A3CDA">
        <w:t>2020)</w:t>
      </w:r>
      <w:r w:rsidR="00375230">
        <w:t>.</w:t>
      </w:r>
      <w:r w:rsidR="00207ECB">
        <w:t xml:space="preserve"> </w:t>
      </w:r>
      <w:r w:rsidR="00375230">
        <w:t>For example, many women are discouraged by sports due to the dwindling rewards that they have compared to men sports. For example, the men in football carry millions to their banks through the sport while the women hardly have sponsors for their teams</w:t>
      </w:r>
      <w:r w:rsidR="007A4DE3">
        <w:t xml:space="preserve"> (</w:t>
      </w:r>
      <w:proofErr w:type="spellStart"/>
      <w:r w:rsidR="007A4DE3">
        <w:t>Heinecken</w:t>
      </w:r>
      <w:proofErr w:type="spellEnd"/>
      <w:r w:rsidR="007A4DE3">
        <w:t xml:space="preserve">, </w:t>
      </w:r>
      <w:r w:rsidR="007A4DE3" w:rsidRPr="002A3CDA">
        <w:t>2020)</w:t>
      </w:r>
      <w:r w:rsidR="00375230">
        <w:t xml:space="preserve">. </w:t>
      </w:r>
      <w:r w:rsidR="0095224D">
        <w:t>Research has proposed methods such as increased awareness to attract more fans in women football and generate more revenue which shoul</w:t>
      </w:r>
      <w:r w:rsidR="0006784A">
        <w:t>d trickle down to the players.</w:t>
      </w:r>
    </w:p>
    <w:p w:rsidR="0015056A" w:rsidRDefault="00050DFE" w:rsidP="00BA2C28">
      <w:pPr>
        <w:contextualSpacing/>
        <w:rPr>
          <w:b/>
        </w:rPr>
      </w:pPr>
      <w:r w:rsidRPr="0015056A">
        <w:rPr>
          <w:b/>
        </w:rPr>
        <w:t>Why Urban Black Girls Do Not Receive Benefits from Sports That Their White Suburban Counterparts Do</w:t>
      </w:r>
    </w:p>
    <w:p w:rsidR="0015056A" w:rsidRDefault="00050DFE" w:rsidP="0077103F">
      <w:pPr>
        <w:ind w:firstLine="720"/>
        <w:contextualSpacing/>
      </w:pPr>
      <w:r>
        <w:t>Black girls in sports face more difficulties than whites. One of the biggest barriers is the stereotyping that accompanies black girls in sports.</w:t>
      </w:r>
      <w:r w:rsidR="009D0539">
        <w:t xml:space="preserve"> Black girls are more afraid of engaging in sports. Some of those that roll in maybe discouraged by the discrimination and miss out on the benefits.</w:t>
      </w:r>
      <w:r>
        <w:t xml:space="preserve"> They are seen as more muscular and stronger in sports than their white counterparts. </w:t>
      </w:r>
      <w:r w:rsidR="009D0539">
        <w:t xml:space="preserve">Such stereotypes project the idea that white women are better supported in sports to match their black counterparts. The stereotypes also act as hindrances for the black girls posing to get sports benefits </w:t>
      </w:r>
      <w:r w:rsidR="00EC4174">
        <w:t>(</w:t>
      </w:r>
      <w:proofErr w:type="spellStart"/>
      <w:r w:rsidR="00EC4174">
        <w:t>Challip</w:t>
      </w:r>
      <w:proofErr w:type="spellEnd"/>
      <w:r w:rsidR="00EC4174">
        <w:t>, Schwab, &amp; Dustin, 2010)</w:t>
      </w:r>
      <w:r w:rsidR="009D0539">
        <w:t>.</w:t>
      </w:r>
      <w:r w:rsidR="00546BD6">
        <w:t xml:space="preserve"> Also, artificially created reasons based on racism make the black girls seem unfit to receive the benefits of the sport.  </w:t>
      </w:r>
    </w:p>
    <w:p w:rsidR="0023502D" w:rsidRDefault="0023502D" w:rsidP="0077103F">
      <w:pPr>
        <w:ind w:firstLine="720"/>
        <w:contextualSpacing/>
      </w:pPr>
      <w:r>
        <w:lastRenderedPageBreak/>
        <w:t xml:space="preserve">Apart from the fear of being discriminated against, there are other factors that discourage black girls from receiving the benefits of sports. One of the problems is that most of the girls are less equipped with information on the benefits that they should enjoy from sports. </w:t>
      </w:r>
      <w:r w:rsidR="008C7302">
        <w:t>Also, the gap between the income ranges between black and white families, being large, force the black girls to engage in other income-generating activities such as part time jobs</w:t>
      </w:r>
      <w:r w:rsidR="007A4DE3">
        <w:t xml:space="preserve"> (</w:t>
      </w:r>
      <w:proofErr w:type="spellStart"/>
      <w:r w:rsidR="007A4DE3">
        <w:t>Heinecken</w:t>
      </w:r>
      <w:proofErr w:type="spellEnd"/>
      <w:r w:rsidR="007A4DE3">
        <w:t xml:space="preserve">, </w:t>
      </w:r>
      <w:r w:rsidR="007A4DE3" w:rsidRPr="002A3CDA">
        <w:t>2020)</w:t>
      </w:r>
      <w:r w:rsidR="008C7302">
        <w:t xml:space="preserve">. With such engagements the black girls are less likely to seriously engage in sports activities and therefore miss on the accompanying benefits. </w:t>
      </w:r>
    </w:p>
    <w:p w:rsidR="000F7877" w:rsidRPr="000F7877" w:rsidRDefault="00050DFE" w:rsidP="00BA2C28">
      <w:pPr>
        <w:contextualSpacing/>
        <w:rPr>
          <w:b/>
        </w:rPr>
      </w:pPr>
      <w:r w:rsidRPr="000F7877">
        <w:rPr>
          <w:b/>
        </w:rPr>
        <w:t>The 4 Prong Strategy That Westinghouse Girls Basketball Coach Uses to Build Her Team</w:t>
      </w:r>
    </w:p>
    <w:p w:rsidR="00CE1D10" w:rsidRDefault="00050DFE" w:rsidP="0077103F">
      <w:pPr>
        <w:ind w:firstLine="720"/>
        <w:contextualSpacing/>
      </w:pPr>
      <w:r>
        <w:t xml:space="preserve">In building a basketball team, the coach has to consider the inclusiveness and </w:t>
      </w:r>
      <w:r w:rsidR="00AC345D">
        <w:t>sustainability of the team. First, the coach makes sure that she has the support of the administration of the school.</w:t>
      </w:r>
      <w:r w:rsidR="00B775AF">
        <w:t xml:space="preserve"> Th</w:t>
      </w:r>
      <w:r w:rsidR="00491FC6">
        <w:t xml:space="preserve">e involvement of the administration is a strategy to buy in the parents into the team. Thirdly, the team needs a mission and vision, which the team works towards. The two help the team not to lose their focus on their journey in sports. Finally, the coach ensures that she builds a team culture for all her team participants. The team spirit is harnessed by </w:t>
      </w:r>
      <w:r w:rsidR="0051129E">
        <w:t>embracing tactics that make the players buy into th</w:t>
      </w:r>
      <w:r w:rsidR="00C36B01">
        <w:t>e team, bond with each other, and reduce discrimination.</w:t>
      </w:r>
    </w:p>
    <w:p w:rsidR="0015056A" w:rsidRDefault="00050DFE" w:rsidP="00BA2C28">
      <w:pPr>
        <w:contextualSpacing/>
        <w:rPr>
          <w:b/>
        </w:rPr>
      </w:pPr>
      <w:r w:rsidRPr="00CE1D10">
        <w:rPr>
          <w:b/>
        </w:rPr>
        <w:t xml:space="preserve">How Can This Strategy Be Used by Other Coaches?  </w:t>
      </w:r>
    </w:p>
    <w:p w:rsidR="00867571" w:rsidRDefault="00050DFE" w:rsidP="009F1732">
      <w:pPr>
        <w:contextualSpacing/>
        <w:rPr>
          <w:b/>
        </w:rPr>
      </w:pPr>
      <w:r>
        <w:tab/>
      </w:r>
      <w:r w:rsidR="00CE67EB">
        <w:t>T</w:t>
      </w:r>
      <w:r w:rsidR="006A4893">
        <w:t>he most important feature about the strategy is that it allows inclusiveness and team spirit.</w:t>
      </w:r>
      <w:r w:rsidR="00CE67EB">
        <w:t xml:space="preserve"> Prejudice among the players can be a huge hindrance to the success of the team. The only cure for prejudice is developing a system that makes all the people feel </w:t>
      </w:r>
      <w:r w:rsidR="00546BD6">
        <w:t>that they fit into the team.</w:t>
      </w:r>
      <w:r w:rsidR="006A4893">
        <w:t xml:space="preserve"> The coaches can use this strategy to ensure that there is no discrimination in their teams. </w:t>
      </w:r>
      <w:r w:rsidR="009F1732">
        <w:t xml:space="preserve">In eliminating the racial discrimination for the talented black girls which may affects the importance of a team, the coach can use the strategy of inclusiveness create a culture that allows </w:t>
      </w:r>
      <w:r w:rsidR="009F1732">
        <w:lastRenderedPageBreak/>
        <w:t xml:space="preserve">inclusiveness. These cultures are also important in promoting sportsmanship behavior in respecting other players in the opposing team’s despite their differences such as race. </w:t>
      </w:r>
    </w:p>
    <w:p w:rsidR="00E537AE" w:rsidRDefault="00E537AE" w:rsidP="00546BD6">
      <w:pPr>
        <w:contextualSpacing/>
        <w:jc w:val="center"/>
        <w:rPr>
          <w:b/>
        </w:rPr>
      </w:pPr>
    </w:p>
    <w:p w:rsidR="00014500" w:rsidRDefault="00014500" w:rsidP="00546BD6">
      <w:pPr>
        <w:contextualSpacing/>
        <w:jc w:val="center"/>
        <w:rPr>
          <w:b/>
        </w:rPr>
      </w:pPr>
    </w:p>
    <w:p w:rsidR="00014500" w:rsidRDefault="00014500" w:rsidP="00546BD6">
      <w:pPr>
        <w:contextualSpacing/>
        <w:jc w:val="center"/>
        <w:rPr>
          <w:b/>
        </w:rPr>
      </w:pPr>
    </w:p>
    <w:p w:rsidR="00CA6217" w:rsidRDefault="00CA6217">
      <w:pPr>
        <w:rPr>
          <w:b/>
        </w:rPr>
      </w:pPr>
      <w:r>
        <w:rPr>
          <w:b/>
        </w:rPr>
        <w:br w:type="page"/>
      </w:r>
    </w:p>
    <w:p w:rsidR="00546BD6" w:rsidRDefault="00050DFE" w:rsidP="00546BD6">
      <w:pPr>
        <w:contextualSpacing/>
        <w:jc w:val="center"/>
        <w:rPr>
          <w:b/>
        </w:rPr>
      </w:pPr>
      <w:r>
        <w:rPr>
          <w:b/>
        </w:rPr>
        <w:lastRenderedPageBreak/>
        <w:t xml:space="preserve">References </w:t>
      </w:r>
    </w:p>
    <w:p w:rsidR="00867571" w:rsidRDefault="00050DFE" w:rsidP="009805F0">
      <w:pPr>
        <w:ind w:left="720" w:hanging="720"/>
        <w:contextualSpacing/>
        <w:rPr>
          <w:i/>
        </w:rPr>
      </w:pPr>
      <w:proofErr w:type="spellStart"/>
      <w:r>
        <w:t>Challip</w:t>
      </w:r>
      <w:proofErr w:type="spellEnd"/>
      <w:r>
        <w:t>, L., Schwab, K. &amp; Dustin, D. (2010). Bridging the sport and recreation divide.</w:t>
      </w:r>
      <w:r w:rsidRPr="009805F0">
        <w:rPr>
          <w:i/>
        </w:rPr>
        <w:t xml:space="preserve"> School, A Journal of Leisure Studies and Sports Recreation </w:t>
      </w:r>
    </w:p>
    <w:p w:rsidR="00546BD6" w:rsidRPr="00546BD6" w:rsidRDefault="002A3CDA" w:rsidP="002A3CDA">
      <w:pPr>
        <w:ind w:left="720" w:hanging="720"/>
        <w:contextualSpacing/>
        <w:rPr>
          <w:b/>
        </w:rPr>
      </w:pPr>
      <w:proofErr w:type="spellStart"/>
      <w:r w:rsidRPr="002A3CDA">
        <w:t>Heinecken</w:t>
      </w:r>
      <w:proofErr w:type="spellEnd"/>
      <w:r w:rsidRPr="002A3CDA">
        <w:t>, D. (2020). The Heart of the Game: Girls, Sports and the Limits of “Empowerment”. </w:t>
      </w:r>
      <w:r w:rsidRPr="002A3CDA">
        <w:rPr>
          <w:i/>
          <w:iCs/>
        </w:rPr>
        <w:t>Journal of Sport and Social Issues</w:t>
      </w:r>
      <w:r w:rsidRPr="002A3CDA">
        <w:t>, 0193723519898705.</w:t>
      </w:r>
    </w:p>
    <w:sectPr w:rsidR="00546BD6" w:rsidRPr="00546BD6">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F8798A" w:rsidRDefault="00F8798A">
      <w:pPr>
        <w:spacing w:after="0" w:line="240" w:lineRule="auto"/>
      </w:pPr>
      <w:r>
        <w:separator/>
      </w:r>
    </w:p>
  </w:endnote>
  <w:endnote w:type="continuationSeparator" w:id="0">
    <w:p w:rsidR="00F8798A" w:rsidRDefault="00F879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F8798A" w:rsidRDefault="00F8798A">
      <w:pPr>
        <w:spacing w:after="0" w:line="240" w:lineRule="auto"/>
      </w:pPr>
      <w:r>
        <w:separator/>
      </w:r>
    </w:p>
  </w:footnote>
  <w:footnote w:type="continuationSeparator" w:id="0">
    <w:p w:rsidR="00F8798A" w:rsidRDefault="00F879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00137328"/>
      <w:docPartObj>
        <w:docPartGallery w:val="Page Numbers (Top of Page)"/>
        <w:docPartUnique/>
      </w:docPartObj>
    </w:sdtPr>
    <w:sdtEndPr>
      <w:rPr>
        <w:noProof/>
      </w:rPr>
    </w:sdtEndPr>
    <w:sdtContent>
      <w:p w:rsidR="00BA2C28" w:rsidRDefault="00050DFE">
        <w:pPr>
          <w:pStyle w:val="Header"/>
          <w:jc w:val="right"/>
        </w:pPr>
        <w:r>
          <w:fldChar w:fldCharType="begin"/>
        </w:r>
        <w:r>
          <w:instrText xml:space="preserve"> PAGE   \* MERGEFORMAT </w:instrText>
        </w:r>
        <w:r>
          <w:fldChar w:fldCharType="separate"/>
        </w:r>
        <w:r w:rsidR="00FC205C">
          <w:rPr>
            <w:noProof/>
          </w:rPr>
          <w:t>7</w:t>
        </w:r>
        <w:r>
          <w:rPr>
            <w:noProof/>
          </w:rPr>
          <w:fldChar w:fldCharType="end"/>
        </w:r>
      </w:p>
    </w:sdtContent>
  </w:sdt>
  <w:p w:rsidR="00BA2C28" w:rsidRDefault="00BA2C2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2C28"/>
    <w:rsid w:val="00014500"/>
    <w:rsid w:val="000215C0"/>
    <w:rsid w:val="00050DFE"/>
    <w:rsid w:val="0006784A"/>
    <w:rsid w:val="000C368D"/>
    <w:rsid w:val="000D2FF0"/>
    <w:rsid w:val="000F7877"/>
    <w:rsid w:val="0015056A"/>
    <w:rsid w:val="00205DE5"/>
    <w:rsid w:val="00207ECB"/>
    <w:rsid w:val="0023502D"/>
    <w:rsid w:val="00251075"/>
    <w:rsid w:val="002A3CDA"/>
    <w:rsid w:val="00375230"/>
    <w:rsid w:val="00393909"/>
    <w:rsid w:val="00431A45"/>
    <w:rsid w:val="00491FC6"/>
    <w:rsid w:val="004D48E1"/>
    <w:rsid w:val="0051129E"/>
    <w:rsid w:val="00546BD6"/>
    <w:rsid w:val="006A4893"/>
    <w:rsid w:val="0072677A"/>
    <w:rsid w:val="0077103F"/>
    <w:rsid w:val="007A4DE3"/>
    <w:rsid w:val="00867571"/>
    <w:rsid w:val="008A39BD"/>
    <w:rsid w:val="008B60D6"/>
    <w:rsid w:val="008C7302"/>
    <w:rsid w:val="0095224D"/>
    <w:rsid w:val="009805F0"/>
    <w:rsid w:val="009D0539"/>
    <w:rsid w:val="009F1732"/>
    <w:rsid w:val="00A14723"/>
    <w:rsid w:val="00A80CB2"/>
    <w:rsid w:val="00AC345D"/>
    <w:rsid w:val="00AE7FC4"/>
    <w:rsid w:val="00B775AF"/>
    <w:rsid w:val="00BA2C28"/>
    <w:rsid w:val="00C36B01"/>
    <w:rsid w:val="00C74493"/>
    <w:rsid w:val="00CA6217"/>
    <w:rsid w:val="00CE1D10"/>
    <w:rsid w:val="00CE67EB"/>
    <w:rsid w:val="00DC0FBD"/>
    <w:rsid w:val="00E537AE"/>
    <w:rsid w:val="00EC4174"/>
    <w:rsid w:val="00F8798A"/>
    <w:rsid w:val="00FA70C5"/>
    <w:rsid w:val="00FC20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015F18A-404C-4BEA-8824-C45DF5455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HAnsi"/>
        <w:sz w:val="24"/>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2C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2C28"/>
  </w:style>
  <w:style w:type="paragraph" w:styleId="Footer">
    <w:name w:val="footer"/>
    <w:basedOn w:val="Normal"/>
    <w:link w:val="FooterChar"/>
    <w:uiPriority w:val="99"/>
    <w:unhideWhenUsed/>
    <w:rsid w:val="00BA2C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2C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1296</Words>
  <Characters>7388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dc:creator>
  <cp:lastModifiedBy>254716226303</cp:lastModifiedBy>
  <cp:revision>2</cp:revision>
  <dcterms:created xsi:type="dcterms:W3CDTF">2020-11-26T19:06:00Z</dcterms:created>
  <dcterms:modified xsi:type="dcterms:W3CDTF">2020-11-26T19:06:00Z</dcterms:modified>
</cp:coreProperties>
</file>